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after="0" w:line="240" w:lineRule="auto"/>
        <w:jc w:val="center"/>
        <w:rPr>
          <w:rStyle w:val="Nessuno A"/>
          <w:sz w:val="40"/>
          <w:szCs w:val="40"/>
        </w:rPr>
      </w:pPr>
    </w:p>
    <w:p>
      <w:pPr>
        <w:pStyle w:val="Corpo A"/>
        <w:spacing w:after="0" w:line="240" w:lineRule="auto"/>
        <w:jc w:val="center"/>
        <w:rPr>
          <w:rFonts w:ascii="Century Gothic" w:cs="Century Gothic" w:hAnsi="Century Gothic" w:eastAsia="Century Gothic"/>
        </w:rPr>
      </w:pP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494347</wp:posOffset>
            </wp:positionH>
            <wp:positionV relativeFrom="page">
              <wp:posOffset>899794</wp:posOffset>
            </wp:positionV>
            <wp:extent cx="6571616" cy="704850"/>
            <wp:effectExtent l="0" t="0" r="0" b="0"/>
            <wp:wrapSquare wrapText="bothSides" distL="57150" distR="57150" distT="57150" distB="5715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616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36"/>
          <w:szCs w:val="36"/>
          <w:rtl w:val="0"/>
          <w:lang w:val="en-US"/>
        </w:rPr>
        <w:t>SULLO SPAZIO</w:t>
      </w:r>
    </w:p>
    <w:p>
      <w:pPr>
        <w:pStyle w:val="Corpo A"/>
        <w:spacing w:after="0" w:line="240" w:lineRule="auto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36"/>
          <w:szCs w:val="36"/>
          <w:rtl w:val="0"/>
          <w:lang w:val="de-DE"/>
        </w:rPr>
        <w:t>SCIENZA E BELLEZZA</w:t>
      </w:r>
    </w:p>
    <w:p>
      <w:pPr>
        <w:pStyle w:val="Corpo A"/>
        <w:spacing w:after="0" w:line="240" w:lineRule="auto"/>
        <w:jc w:val="center"/>
        <w:rPr>
          <w:rFonts w:ascii="Century Gothic" w:cs="Century Gothic" w:hAnsi="Century Gothic" w:eastAsia="Century Gothic"/>
          <w:b w:val="1"/>
          <w:bCs w:val="1"/>
          <w:sz w:val="36"/>
          <w:szCs w:val="36"/>
        </w:rPr>
      </w:pPr>
    </w:p>
    <w:p>
      <w:pPr>
        <w:pStyle w:val="Corpo A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36"/>
          <w:szCs w:val="36"/>
          <w:rtl w:val="0"/>
          <w:lang w:val="it-IT"/>
        </w:rPr>
        <w:t xml:space="preserve">Incontro in ricordo dello scrittore e </w:t>
      </w:r>
    </w:p>
    <w:p>
      <w:pPr>
        <w:pStyle w:val="Corpo A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36"/>
          <w:szCs w:val="36"/>
          <w:rtl w:val="0"/>
          <w:lang w:val="it-IT"/>
        </w:rPr>
        <w:t>giornalista scientifico Pietro Greco</w:t>
      </w:r>
    </w:p>
    <w:p>
      <w:pPr>
        <w:pStyle w:val="Corpo A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36"/>
          <w:szCs w:val="36"/>
          <w:rtl w:val="0"/>
          <w:lang w:val="it-IT"/>
        </w:rPr>
        <w:t xml:space="preserve">Tra i relatori Elena Pettinelli - scienziata che insieme al suo team ha scoperto la rete di laghi salati su Marte- e </w:t>
      </w:r>
    </w:p>
    <w:p>
      <w:pPr>
        <w:pStyle w:val="Corpo A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36"/>
          <w:szCs w:val="36"/>
          <w:rtl w:val="0"/>
          <w:lang w:val="it-IT"/>
        </w:rPr>
        <w:t xml:space="preserve">Lorenzo Ciccarese - Premio Nobel per la Pace nel 2007 </w:t>
      </w:r>
    </w:p>
    <w:p>
      <w:pPr>
        <w:pStyle w:val="Corpo A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36"/>
          <w:szCs w:val="36"/>
          <w:rtl w:val="0"/>
          <w:lang w:val="it-IT"/>
        </w:rPr>
        <w:t xml:space="preserve"> con il Gruppo Intergovernativo sul Cambiamento </w:t>
      </w:r>
    </w:p>
    <w:p>
      <w:pPr>
        <w:pStyle w:val="Corpo A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36"/>
          <w:szCs w:val="36"/>
          <w:rtl w:val="0"/>
          <w:lang w:val="pt-PT"/>
        </w:rPr>
        <w:t xml:space="preserve">Climatico (IPCC) </w:t>
      </w:r>
    </w:p>
    <w:p>
      <w:pPr>
        <w:pStyle w:val="Corpo A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36"/>
          <w:szCs w:val="36"/>
          <w:u w:val="single" w:color="000000"/>
          <w:rtl w:val="0"/>
          <w:lang w:val="it-IT"/>
        </w:rPr>
        <w:t>12 Maggio ore 15.30</w:t>
      </w:r>
    </w:p>
    <w:p>
      <w:pPr>
        <w:pStyle w:val="Corpo A"/>
        <w:jc w:val="center"/>
        <w:rPr>
          <w:rFonts w:ascii="Century Gothic" w:cs="Century Gothic" w:hAnsi="Century Gothic" w:eastAsia="Century Gothic"/>
        </w:rPr>
      </w:pPr>
      <w:r>
        <w:rPr>
          <w:rStyle w:val="Nessuno A"/>
        </w:rPr>
        <w:drawing xmlns:a="http://schemas.openxmlformats.org/drawingml/2006/main"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-129537</wp:posOffset>
            </wp:positionH>
            <wp:positionV relativeFrom="line">
              <wp:posOffset>509905</wp:posOffset>
            </wp:positionV>
            <wp:extent cx="2560320" cy="3470910"/>
            <wp:effectExtent l="0" t="0" r="0" b="0"/>
            <wp:wrapThrough wrapText="bothSides" distL="114300" distR="1143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470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36"/>
          <w:szCs w:val="36"/>
          <w:u w:val="single" w:color="000000"/>
          <w:rtl w:val="0"/>
        </w:rPr>
        <w:t>Universit</w:t>
      </w:r>
      <w:r>
        <w:rPr>
          <w:rFonts w:ascii="Century Gothic" w:hAnsi="Century Gothic" w:hint="default"/>
          <w:b w:val="1"/>
          <w:bCs w:val="1"/>
          <w:sz w:val="36"/>
          <w:szCs w:val="36"/>
          <w:u w:val="single" w:color="000000"/>
          <w:rtl w:val="0"/>
          <w:lang w:val="it-IT"/>
        </w:rPr>
        <w:t xml:space="preserve">à </w:t>
      </w:r>
      <w:r>
        <w:rPr>
          <w:rFonts w:ascii="Century Gothic" w:hAnsi="Century Gothic"/>
          <w:b w:val="1"/>
          <w:bCs w:val="1"/>
          <w:sz w:val="36"/>
          <w:szCs w:val="36"/>
          <w:u w:val="single" w:color="000000"/>
          <w:rtl w:val="0"/>
          <w:lang w:val="it-IT"/>
        </w:rPr>
        <w:t>Roma Tre - Aula Magna Giurisprudenza</w:t>
      </w:r>
    </w:p>
    <w:p>
      <w:pPr>
        <w:pStyle w:val="Corpo A"/>
        <w:rPr>
          <w:rFonts w:ascii="Century Gothic" w:cs="Century Gothic" w:hAnsi="Century Gothic" w:eastAsia="Century Gothic"/>
          <w:b w:val="1"/>
          <w:bCs w:val="1"/>
          <w:i w:val="1"/>
          <w:iCs w:val="1"/>
          <w:sz w:val="28"/>
          <w:szCs w:val="28"/>
        </w:rPr>
      </w:pPr>
    </w:p>
    <w:p>
      <w:pPr>
        <w:pStyle w:val="Corpo A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Venerd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12 maggio alle ore 15.30, l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Aula Magna di Giurisprudenza presso l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24"/>
          <w:szCs w:val="24"/>
          <w:rtl w:val="0"/>
        </w:rPr>
        <w:t>Universit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 xml:space="preserve">Roma Tre, </w:t>
      </w:r>
      <w:r>
        <w:rPr>
          <w:rFonts w:ascii="Century Gothic" w:hAnsi="Century Gothic"/>
          <w:sz w:val="24"/>
          <w:szCs w:val="24"/>
          <w:rtl w:val="0"/>
          <w:lang w:val="en-US"/>
        </w:rPr>
        <w:t>ospiter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>à</w:t>
      </w:r>
      <w:r>
        <w:rPr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  <w:r>
        <w:rPr>
          <w:rFonts w:ascii="Century Gothic" w:hAnsi="Century Gothic"/>
          <w:sz w:val="24"/>
          <w:szCs w:val="24"/>
          <w:rtl w:val="0"/>
        </w:rPr>
        <w:t>un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>’</w:t>
      </w:r>
      <w:r>
        <w:rPr>
          <w:rFonts w:ascii="Century Gothic" w:hAnsi="Century Gothic"/>
          <w:sz w:val="24"/>
          <w:szCs w:val="24"/>
          <w:rtl w:val="0"/>
          <w:lang w:val="it-IT"/>
        </w:rPr>
        <w:t>imperdibile appuntamento per tutti gli appassionati di scienza e arte: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 xml:space="preserve"> “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  <w:t>SULLO SPAZIO. SCIENZA E BELLEZZA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, incontro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 xml:space="preserve">in ricordo dello scrittore e giornalista Pietro Greco - faro per la comunicazione della scienza in Italia - 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 organizzato dall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 xml:space="preserve">Associazione culturale </w:t>
      </w:r>
      <w:r>
        <w:rPr>
          <w:rFonts w:ascii="Century Gothic" w:hAnsi="Century Gothic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Amore e Psiche </w:t>
      </w:r>
      <w:r>
        <w:rPr>
          <w:rFonts w:ascii="Century Gothic" w:hAnsi="Century Gothic"/>
          <w:sz w:val="24"/>
          <w:szCs w:val="24"/>
          <w:rtl w:val="0"/>
          <w:lang w:val="it-IT"/>
        </w:rPr>
        <w:t>e dall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 xml:space="preserve">’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Associazione di promozione sociale</w:t>
      </w:r>
      <w:r>
        <w:rPr>
          <w:rFonts w:ascii="Century Gothic" w:hAnsi="Century Gothic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La Scuola che verr</w:t>
      </w:r>
      <w:r>
        <w:rPr>
          <w:rFonts w:ascii="Century Gothic" w:hAnsi="Century Gothic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à</w:t>
      </w:r>
      <w:r>
        <w:rPr>
          <w:rFonts w:ascii="Century Gothic" w:hAnsi="Century Gothic"/>
          <w:b w:val="1"/>
          <w:bCs w:val="1"/>
          <w:i w:val="1"/>
          <w:iCs w:val="1"/>
          <w:sz w:val="24"/>
          <w:szCs w:val="24"/>
          <w:rtl w:val="0"/>
        </w:rPr>
        <w:t>.</w:t>
      </w:r>
    </w:p>
    <w:p>
      <w:pPr>
        <w:pStyle w:val="Corpo A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sz w:val="24"/>
          <w:szCs w:val="24"/>
          <w:rtl w:val="0"/>
          <w:lang w:val="it-IT"/>
        </w:rPr>
        <w:t xml:space="preserve">Giunto al terzo appuntamento,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 xml:space="preserve">il tema </w:t>
      </w:r>
      <w:r>
        <w:rPr>
          <w:rFonts w:ascii="Century Gothic" w:hAnsi="Century Gothic"/>
          <w:sz w:val="24"/>
          <w:szCs w:val="24"/>
          <w:rtl w:val="0"/>
          <w:lang w:val="it-IT"/>
        </w:rPr>
        <w:t>di quest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>’</w:t>
      </w:r>
      <w:r>
        <w:rPr>
          <w:rFonts w:ascii="Century Gothic" w:hAnsi="Century Gothic"/>
          <w:sz w:val="24"/>
          <w:szCs w:val="24"/>
          <w:rtl w:val="0"/>
          <w:lang w:val="it-IT"/>
        </w:rPr>
        <w:t>anno ruoter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 xml:space="preserve">à 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intorno al concetto di </w:t>
      </w:r>
      <w:r>
        <w:rPr>
          <w:rFonts w:ascii="Century Gothic" w:hAnsi="Century Gothic"/>
          <w:b w:val="1"/>
          <w:bCs w:val="1"/>
          <w:i w:val="1"/>
          <w:iCs w:val="1"/>
          <w:sz w:val="24"/>
          <w:szCs w:val="24"/>
          <w:rtl w:val="0"/>
          <w:lang w:val="it-IT"/>
        </w:rPr>
        <w:t>spazio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, inteso come spazio cosmico, fisico, ambientale rappresentativo di 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 xml:space="preserve">ò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 xml:space="preserve">che viviamo e ci circonda, interiore. </w:t>
      </w:r>
    </w:p>
    <w:p>
      <w:pPr>
        <w:pStyle w:val="Corpo A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sz w:val="24"/>
          <w:szCs w:val="24"/>
          <w:rtl w:val="0"/>
        </w:rPr>
        <w:t>L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>’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incontro 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 xml:space="preserve">è 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realizzato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in collaborazione con il Dipartimento di Matematica e Fisica dell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24"/>
          <w:szCs w:val="24"/>
          <w:rtl w:val="0"/>
        </w:rPr>
        <w:t>Universit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 xml:space="preserve">Roma Tre, il Master </w:t>
      </w:r>
      <w:r>
        <w:rPr>
          <w:rFonts w:ascii="Century Gothic" w:hAnsi="Century Gothic"/>
          <w:b w:val="1"/>
          <w:bCs w:val="1"/>
          <w:i w:val="1"/>
          <w:iCs w:val="1"/>
          <w:sz w:val="24"/>
          <w:szCs w:val="24"/>
          <w:rtl w:val="0"/>
          <w:lang w:val="it-IT"/>
        </w:rPr>
        <w:t>La Scienza nella pratica giornalistica</w:t>
      </w:r>
      <w:r>
        <w:rPr>
          <w:rFonts w:ascii="Century Gothic" w:hAnsi="Century Gothic"/>
          <w:b w:val="1"/>
          <w:bCs w:val="1"/>
          <w:sz w:val="24"/>
          <w:szCs w:val="24"/>
          <w:rtl w:val="0"/>
        </w:rPr>
        <w:t xml:space="preserve">, </w:t>
      </w:r>
      <w:r>
        <w:rPr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</w:rPr>
        <w:t>Netforpp</w:t>
      </w:r>
      <w:r>
        <w:rPr>
          <w:rFonts w:ascii="Century Gothic" w:hAnsi="Century Gothic"/>
          <w:sz w:val="24"/>
          <w:szCs w:val="24"/>
          <w:shd w:val="clear" w:color="auto" w:fill="ffffff"/>
          <w:rtl w:val="0"/>
          <w:lang w:val="it-IT"/>
        </w:rPr>
        <w:t>, (Network europeo per la psichiatria psicodinamica), l</w:t>
      </w:r>
      <w:r>
        <w:rPr>
          <w:rFonts w:ascii="Century Gothic" w:hAnsi="Century Gothic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it-IT"/>
        </w:rPr>
        <w:t>Associazione culturale L</w:t>
      </w:r>
      <w:r>
        <w:rPr>
          <w:rFonts w:ascii="Century Gothic" w:hAnsi="Century Gothic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Arte della Memoria </w:t>
      </w:r>
      <w:r>
        <w:rPr>
          <w:rFonts w:ascii="Century Gothic" w:hAnsi="Century Gothic"/>
          <w:sz w:val="24"/>
          <w:szCs w:val="24"/>
          <w:shd w:val="clear" w:color="auto" w:fill="ffffff"/>
          <w:rtl w:val="0"/>
        </w:rPr>
        <w:t xml:space="preserve">e 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con il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patrocinio della Fondazione Roma Sapienza.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Tra scoperte scientifiche rivoluzionarie e appassionanti riflessioni umanistiche</w:t>
      </w:r>
      <w:r>
        <w:rPr>
          <w:rFonts w:ascii="Century Gothic" w:hAnsi="Century Gothic"/>
          <w:sz w:val="24"/>
          <w:szCs w:val="24"/>
          <w:rtl w:val="0"/>
          <w:lang w:val="it-IT"/>
        </w:rPr>
        <w:t>, i relatori racconteranno lo spazio attraverso la propria disciplina, percorrendo la strada dell</w:t>
      </w:r>
      <w:r>
        <w:rPr>
          <w:rFonts w:ascii="Century Gothic" w:hAnsi="Century Gothic" w:hint="default"/>
          <w:sz w:val="24"/>
          <w:szCs w:val="24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interdisciplinarit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che Pietro Greco ha indicato e strenuamente sostenuto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 durante la sua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lunga carriera di divulgazione scientifica</w:t>
      </w:r>
      <w:r>
        <w:rPr>
          <w:rFonts w:ascii="Century Gothic" w:hAnsi="Century Gothic"/>
          <w:sz w:val="24"/>
          <w:szCs w:val="24"/>
          <w:rtl w:val="0"/>
          <w:lang w:val="it-IT"/>
        </w:rPr>
        <w:t>.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In un dialogo dove passione e riflessione si intrecciano, l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obiettivo 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quello di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mostrare come arte e scienza non possano in realt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essere separate perch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entrambe frutto delle capacit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propriamente umane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di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intuire, riflettere e immaginare.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Century Gothic" w:cs="Century Gothic" w:hAnsi="Century Gothic" w:eastAsia="Century Gothic"/>
          <w:outline w:val="0"/>
          <w:color w:val="222222"/>
          <w:sz w:val="24"/>
          <w:szCs w:val="24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incontro sar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moderato da Maria Nicolaci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Fisica e sociologa della scienza presso l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Universit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 Milano Bicocca, che dialogher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con</w:t>
      </w:r>
      <w:r>
        <w:rPr>
          <w:rFonts w:ascii="Century Gothic" w:hAnsi="Century Gothic"/>
          <w:sz w:val="24"/>
          <w:szCs w:val="24"/>
          <w:u w:val="none" w:color="000000"/>
          <w:rtl w:val="0"/>
          <w:lang w:val="it-IT"/>
        </w:rPr>
        <w:t xml:space="preserve">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Elena Pettinelli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Fisica presso l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Universit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Roma Tre,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Paola Vittorioso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Biologa molecolare dell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Universit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à 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Sapienza,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Lorenzo Ciccarese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Responsabile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Area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conservazione biodiversit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terrestre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dell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ISPRA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Franco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</w:t>
      </w:r>
      <w:r>
        <w:rPr>
          <w:rFonts w:ascii="Century Gothic" w:hAnsi="Century Gothic" w:hint="default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Agostino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Assirologo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,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direttore del dipartimento degli Studi Orientali della Sapienza, Annelore Homberg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Psichiatra e psicoterapeuta presso Netforpp Europa,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Camilla Ariani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Architetto e Urbanista presso la Sapienza,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Daniela Ceselli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sceneggiatrice e docente presso Roma Tre,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Giuseppe Benedetti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insegnante di lettere presso il Liceo Classico Tasso e infine </w:t>
      </w:r>
      <w:r>
        <w:rPr>
          <w:rFonts w:ascii="Century Gothic" w:hAnsi="Century Gothic"/>
          <w:b w:val="1"/>
          <w:bCs w:val="1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Federica Di Folco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Storica dell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arte presso l</w:t>
      </w:r>
      <w:r>
        <w:rPr>
          <w:rFonts w:ascii="Century Gothic" w:hAnsi="Century Gothic" w:hint="default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Century Gothic" w:hAnsi="Century Gothic"/>
          <w:outline w:val="0"/>
          <w:color w:val="222222"/>
          <w:sz w:val="24"/>
          <w:szCs w:val="24"/>
          <w:u w:val="non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Accademia Italiana Roma.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Century Gothic" w:cs="Century Gothic" w:hAnsi="Century Gothic" w:eastAsia="Century Gothic"/>
          <w:outline w:val="0"/>
          <w:color w:val="222222"/>
          <w:sz w:val="24"/>
          <w:szCs w:val="24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Corpo A"/>
      </w:pPr>
      <w:r>
        <w:rPr>
          <w:rFonts w:ascii="Century Gothic" w:hAnsi="Century Gothic"/>
          <w:sz w:val="20"/>
          <w:szCs w:val="20"/>
          <w:rtl w:val="0"/>
          <w:lang w:val="it-IT"/>
        </w:rPr>
        <w:t xml:space="preserve">Organizzazione Evento, Rossana Cecchi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"mailto:rossanacecchi14@gmail.com"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rossanacecchi14@gmail.com</w:t>
      </w:r>
      <w:r>
        <w:rPr/>
        <w:fldChar w:fldCharType="end" w:fldLock="0"/>
      </w:r>
    </w:p>
    <w:p>
      <w:pPr>
        <w:pStyle w:val="Corpo A"/>
      </w:pPr>
      <w:r>
        <w:rPr>
          <w:rStyle w:val="Nessuno"/>
          <w:rFonts w:ascii="Century Gothic" w:hAnsi="Century Gothic"/>
          <w:sz w:val="20"/>
          <w:szCs w:val="20"/>
          <w:rtl w:val="0"/>
          <w:lang w:val="it-IT"/>
        </w:rPr>
        <w:t xml:space="preserve">Ufficio Stampa, Egle Mugno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"mailto:egle.mugno@gmail.com"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egle.mugno@gmail.com</w:t>
      </w:r>
      <w:r>
        <w:rPr/>
        <w:fldChar w:fldCharType="end" w:fldLock="0"/>
      </w:r>
    </w:p>
    <w:p>
      <w:pPr>
        <w:pStyle w:val="Corpo A"/>
        <w:rPr>
          <w:rStyle w:val="Nessuno"/>
          <w:rFonts w:ascii="Century Gothic" w:cs="Century Gothic" w:hAnsi="Century Gothic" w:eastAsia="Century Gothic"/>
          <w:sz w:val="18"/>
          <w:szCs w:val="18"/>
        </w:rPr>
      </w:pPr>
      <w:r>
        <w:rPr>
          <w:rStyle w:val="Nessuno"/>
          <w:rFonts w:ascii="Century Gothic" w:hAnsi="Century Gothic"/>
          <w:sz w:val="18"/>
          <w:szCs w:val="18"/>
          <w:rtl w:val="0"/>
          <w:lang w:val="it-IT"/>
        </w:rPr>
        <w:t>A cura di:</w:t>
      </w:r>
    </w:p>
    <w:p>
      <w:pPr>
        <w:pStyle w:val="Corpo A"/>
      </w:pP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 scuola che verr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"https://lascuolacheverra.org/"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https://lascuolacheverra.org</w:t>
      </w:r>
      <w:r>
        <w:rPr/>
        <w:fldChar w:fldCharType="end" w:fldLock="0"/>
      </w:r>
      <w:r>
        <w:rPr>
          <w:rStyle w:val="Nessuno"/>
          <w:rFonts w:ascii="Century Gothic" w:hAnsi="Century Gothic"/>
          <w:sz w:val="18"/>
          <w:szCs w:val="18"/>
          <w:rtl w:val="0"/>
        </w:rPr>
        <w:t xml:space="preserve">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Century Gothic" w:cs="Century Gothic" w:hAnsi="Century Gothic" w:eastAsia="Century Gothic"/>
          <w:sz w:val="18"/>
          <w:szCs w:val="18"/>
        </w:rPr>
      </w:pPr>
      <w:r>
        <w:rPr>
          <w:rStyle w:val="Nessuno"/>
          <w:rFonts w:ascii="Arial Unicode MS" w:hAnsi="Arial Unicode MS" w:hint="default"/>
          <w:outline w:val="0"/>
          <w:color w:val="313131"/>
          <w:sz w:val="18"/>
          <w:szCs w:val="18"/>
          <w:u w:color="313131"/>
          <w:shd w:val="clear" w:color="auto" w:fill="ffffff"/>
          <w:rtl w:val="1"/>
          <w:lang w:val="ar-SA" w:bidi="ar-SA"/>
          <w14:textFill>
            <w14:solidFill>
              <w14:srgbClr w14:val="313131"/>
            </w14:solidFill>
          </w14:textFill>
        </w:rPr>
        <w:t>“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La scuola che verr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 xml:space="preserve">à” è 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un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’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Associazione di Promozione Sociale laica, senza scopo di lucro, attiva dal febbraio 2013, che si propone di contrastare la dispersione scolastica realizzando all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’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interno delle scuole progetti di prevenzione del disagio rivolti ai ragazzi,Corsi di formazione per i docenti e incontri informativi con i genitori, grazie all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’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apporto di insegnanti, operatori culturali, medici, psicoterapeuti. L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’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Associazione, per il conseguimento dei suoi obiettivi, si avvale di un Comitato Scientifico e del contributo culturale ed economico dei soci e collaboratori e del sostegno da parte di Enti pubblici e di societ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 xml:space="preserve">à 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private che hanno a cuore la salute psico-fisica e il futuro dei giovani. Dal 2013 sta realizzando numerosi progetti e incontri tematici, con la partecipazione di personalit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 xml:space="preserve">à 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del mondo scientifico e culturale e il patrocinio delle istituzioni, coinvolgendo migliaia di persone.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 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I progetti realizzati nelle scuole hanno affrontato anche i temi dell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’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uguaglianza, del contrasto al razzismo, dell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’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inclusione, per una societ</w:t>
      </w:r>
      <w:r>
        <w:rPr>
          <w:rStyle w:val="Nessuno"/>
          <w:rFonts w:ascii="Century Gothic" w:hAnsi="Century Gothic" w:hint="default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 xml:space="preserve">à </w:t>
      </w:r>
      <w:r>
        <w:rPr>
          <w:rStyle w:val="Nessuno"/>
          <w:rFonts w:ascii="Century Gothic" w:hAnsi="Century Gothic"/>
          <w:outline w:val="0"/>
          <w:color w:val="313131"/>
          <w:sz w:val="18"/>
          <w:szCs w:val="18"/>
          <w:u w:color="313131"/>
          <w:shd w:val="clear" w:color="auto" w:fill="ffffff"/>
          <w:rtl w:val="0"/>
          <w:lang w:val="it-IT"/>
          <w14:textFill>
            <w14:solidFill>
              <w14:srgbClr w14:val="313131"/>
            </w14:solidFill>
          </w14:textFill>
        </w:rPr>
        <w:t>improntata sul rispetto e sulla convivenza civile.</w:t>
      </w:r>
    </w:p>
    <w:p>
      <w:pPr>
        <w:pStyle w:val="Corpo A"/>
        <w:rPr>
          <w:rStyle w:val="Nessuno"/>
          <w:rFonts w:ascii="Century Gothic" w:cs="Century Gothic" w:hAnsi="Century Gothic" w:eastAsia="Century Gothic"/>
          <w:sz w:val="18"/>
          <w:szCs w:val="18"/>
        </w:rPr>
      </w:pPr>
    </w:p>
    <w:p>
      <w:pPr>
        <w:pStyle w:val="Corpo A"/>
      </w:pP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Amore e Psiche</w:t>
      </w:r>
      <w:r>
        <w:rPr>
          <w:rStyle w:val="Nessuno"/>
          <w:rFonts w:ascii="Century Gothic" w:hAnsi="Century Gothic"/>
          <w:sz w:val="18"/>
          <w:szCs w:val="18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"https://associazioneamorepsiche.org/"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https://associazioneamorepsiche.org</w:t>
      </w:r>
      <w:r>
        <w:rPr/>
        <w:fldChar w:fldCharType="end" w:fldLock="0"/>
      </w: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</w:rPr>
      </w:pP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L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Associazione Amore e Psiche, nata nel 2007 in continuit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con la Libreria Amore e Psiche, situata a Roma vicino il Pantheon, ha come obiettivo principale la conservazione e divulgazione di tutto il materiale documentale, riguardante il movimento culturale, scientifico e umanistico formatosi intorno alla Teoria della Nascita dello psichiatra Massimo Fagioli. Finalit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che attualmente svolge in stretta collaborazione e coordinamento con la Fondazione Massimo Fagioli nata nel 2022.  Attualmente l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Associazione, proseguendo un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attivit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gi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 xml:space="preserve">avviata negli anni passati , organizza eventi 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 xml:space="preserve">ed iniziative di vario tipo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in ambito culturale e sociale in collaborazione con universit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 xml:space="preserve">ed enti privati e pubblici su territorio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 xml:space="preserve">regionale e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nazionale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 xml:space="preserve"> nell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ottica di diffondere idee nuove e creare confronto relativamente a tematiche come i diritti umani, l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uguaglianza, la salute mentale, la resistenza, la scienza, la scuola, e molti altri.</w:t>
      </w: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  <w:rPr>
          <w:rStyle w:val="Nessuno"/>
          <w:rFonts w:ascii="Century Gothic" w:cs="Century Gothic" w:hAnsi="Century Gothic" w:eastAsia="Century Gothic"/>
          <w:kern w:val="0"/>
          <w:sz w:val="18"/>
          <w:szCs w:val="18"/>
          <w:lang w:val="it-IT"/>
        </w:rPr>
      </w:pPr>
    </w:p>
    <w:p>
      <w:pPr>
        <w:pStyle w:val="Corpo A"/>
      </w:pP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in collaborazione con associazioni affini, universit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e organizzazioni di vario tipo e interesse, convegni  sui pi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>importanti temi di attualit</w:t>
      </w:r>
      <w:r>
        <w:rPr>
          <w:rStyle w:val="Nessuno"/>
          <w:rFonts w:ascii="Century Gothic" w:hAnsi="Century Gothic" w:hint="default"/>
          <w:kern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Century Gothic" w:hAnsi="Century Gothic"/>
          <w:kern w:val="0"/>
          <w:sz w:val="18"/>
          <w:szCs w:val="18"/>
          <w:rtl w:val="0"/>
          <w:lang w:val="it-IT"/>
        </w:rPr>
        <w:t xml:space="preserve">sociale e culturale. </w:t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59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entury Gothic" w:cs="Century Gothic" w:hAnsi="Century Gothic" w:eastAsia="Century Gothic"/>
      <w:outline w:val="0"/>
      <w:color w:val="0000ff"/>
      <w:sz w:val="20"/>
      <w:szCs w:val="20"/>
      <w:u w:val="single" w:color="0000ff"/>
      <w:lang w:val="it-IT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Century Gothic" w:cs="Century Gothic" w:hAnsi="Century Gothic" w:eastAsia="Century Gothic"/>
      <w:outline w:val="0"/>
      <w:color w:val="0000ff"/>
      <w:sz w:val="18"/>
      <w:szCs w:val="18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